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AC" w:rsidRPr="00882395" w:rsidRDefault="003F13AC" w:rsidP="003F13A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es-ES"/>
        </w:rPr>
      </w:pPr>
      <w:r w:rsidRPr="00882395">
        <w:rPr>
          <w:rFonts w:ascii="Calibri" w:eastAsia="Times New Roman" w:hAnsi="Calibri" w:cs="Calibri"/>
          <w:b/>
          <w:bCs/>
          <w:sz w:val="32"/>
          <w:szCs w:val="32"/>
          <w:lang w:eastAsia="es-ES"/>
        </w:rPr>
        <w:t>ANEXO Nº 7</w:t>
      </w:r>
    </w:p>
    <w:p w:rsidR="003F13AC" w:rsidRPr="00882395" w:rsidRDefault="003F13AC" w:rsidP="003F13A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es-ES"/>
        </w:rPr>
      </w:pPr>
      <w:r w:rsidRPr="00882395">
        <w:rPr>
          <w:rFonts w:eastAsia="Times New Roman" w:cs="Calibri"/>
          <w:b/>
          <w:bCs/>
          <w:sz w:val="24"/>
          <w:szCs w:val="24"/>
          <w:lang w:eastAsia="es-ES"/>
        </w:rPr>
        <w:t>FLUJO DE INGRESOS Y EGRESOS</w:t>
      </w:r>
    </w:p>
    <w:p w:rsidR="003F13AC" w:rsidRDefault="003F13AC">
      <w:pPr>
        <w:ind w:left="-284"/>
      </w:pPr>
      <w:r>
        <w:rPr>
          <w:noProof/>
          <w:lang w:eastAsia="es-CL"/>
        </w:rPr>
        <w:drawing>
          <wp:inline distT="0" distB="0" distL="0" distR="0" wp14:anchorId="75F85483">
            <wp:extent cx="9013300" cy="447715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640" cy="4488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6C6" w:rsidRDefault="004566C6" w:rsidP="004566C6">
      <w:r>
        <w:t xml:space="preserve">El Flujo a presentar debe ser a lo menos mensual para el primer año, y anual para el segundo y tercer año. </w:t>
      </w:r>
    </w:p>
    <w:p w:rsidR="00F25647" w:rsidRPr="003F13AC" w:rsidRDefault="004566C6" w:rsidP="004566C6">
      <w:r>
        <w:t xml:space="preserve">Determine el VAN y </w:t>
      </w:r>
      <w:r>
        <w:t>Presentar Matriz de C</w:t>
      </w:r>
      <w:r>
        <w:t>á</w:t>
      </w:r>
      <w:r>
        <w:t>lculo</w:t>
      </w:r>
      <w:bookmarkStart w:id="0" w:name="_GoBack"/>
      <w:bookmarkEnd w:id="0"/>
    </w:p>
    <w:sectPr w:rsidR="00F25647" w:rsidRPr="003F13AC" w:rsidSect="003F13A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AC" w:rsidRDefault="003F13AC" w:rsidP="003F13AC">
      <w:pPr>
        <w:spacing w:after="0" w:line="240" w:lineRule="auto"/>
      </w:pPr>
      <w:r>
        <w:separator/>
      </w:r>
    </w:p>
  </w:endnote>
  <w:endnote w:type="continuationSeparator" w:id="0">
    <w:p w:rsidR="003F13AC" w:rsidRDefault="003F13AC" w:rsidP="003F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AC" w:rsidRDefault="003F13AC" w:rsidP="003F13AC">
      <w:pPr>
        <w:spacing w:after="0" w:line="240" w:lineRule="auto"/>
      </w:pPr>
      <w:r>
        <w:separator/>
      </w:r>
    </w:p>
  </w:footnote>
  <w:footnote w:type="continuationSeparator" w:id="0">
    <w:p w:rsidR="003F13AC" w:rsidRDefault="003F13AC" w:rsidP="003F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AC" w:rsidRDefault="003F13AC" w:rsidP="003F13AC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61F0F3E4">
          <wp:extent cx="1530350" cy="6521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AC"/>
    <w:rsid w:val="003F13AC"/>
    <w:rsid w:val="004566C6"/>
    <w:rsid w:val="00F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39B4B"/>
  <w15:chartTrackingRefBased/>
  <w15:docId w15:val="{0E5C36C1-005D-406D-8217-9CFEE180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3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3AC"/>
  </w:style>
  <w:style w:type="paragraph" w:styleId="Piedepgina">
    <w:name w:val="footer"/>
    <w:basedOn w:val="Normal"/>
    <w:link w:val="PiedepginaCar"/>
    <w:uiPriority w:val="99"/>
    <w:unhideWhenUsed/>
    <w:rsid w:val="003F13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Velásquez</dc:creator>
  <cp:keywords/>
  <dc:description/>
  <cp:lastModifiedBy>Patricio Velásquez</cp:lastModifiedBy>
  <cp:revision>2</cp:revision>
  <dcterms:created xsi:type="dcterms:W3CDTF">2024-03-26T13:18:00Z</dcterms:created>
  <dcterms:modified xsi:type="dcterms:W3CDTF">2024-03-26T13:39:00Z</dcterms:modified>
</cp:coreProperties>
</file>